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D1" w:rsidRPr="004625E9" w:rsidRDefault="001F65D1" w:rsidP="001F65D1">
      <w:pPr>
        <w:spacing w:after="200" w:line="276" w:lineRule="auto"/>
        <w:jc w:val="center"/>
        <w:rPr>
          <w:rFonts w:ascii="Cambria" w:eastAsia="Calibri" w:hAnsi="Cambria" w:cs="Arial"/>
          <w:b/>
          <w:sz w:val="24"/>
          <w:szCs w:val="24"/>
        </w:rPr>
      </w:pPr>
      <w:bookmarkStart w:id="0" w:name="_GoBack"/>
      <w:bookmarkEnd w:id="0"/>
    </w:p>
    <w:p w:rsidR="00B25285" w:rsidRPr="00B25285" w:rsidRDefault="00B25285" w:rsidP="00B25285">
      <w:pPr>
        <w:pStyle w:val="Akapitzlist"/>
        <w:spacing w:after="0" w:line="268" w:lineRule="auto"/>
        <w:jc w:val="center"/>
        <w:rPr>
          <w:rFonts w:ascii="Cambria" w:eastAsia="Calibri" w:hAnsi="Cambria" w:cs="Arial"/>
          <w:b/>
          <w:sz w:val="28"/>
          <w:szCs w:val="28"/>
        </w:rPr>
      </w:pPr>
      <w:r w:rsidRPr="00B25285">
        <w:rPr>
          <w:rFonts w:ascii="Cambria" w:eastAsia="Calibri" w:hAnsi="Cambria" w:cs="Arial"/>
          <w:b/>
          <w:sz w:val="28"/>
          <w:szCs w:val="28"/>
        </w:rPr>
        <w:t>Formularz konsultacji społecznych</w:t>
      </w:r>
    </w:p>
    <w:p w:rsidR="00B25285" w:rsidRPr="00B25285" w:rsidRDefault="00B25285" w:rsidP="00B25285">
      <w:pPr>
        <w:pStyle w:val="Akapitzlist"/>
        <w:spacing w:after="0" w:line="268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B25285">
        <w:rPr>
          <w:rFonts w:ascii="Cambria" w:eastAsia="Calibri" w:hAnsi="Cambria" w:cs="Arial"/>
          <w:b/>
          <w:sz w:val="24"/>
          <w:szCs w:val="24"/>
        </w:rPr>
        <w:t xml:space="preserve">projektu uchwały </w:t>
      </w:r>
      <w:r w:rsidRPr="00B25285">
        <w:rPr>
          <w:rFonts w:ascii="Cambria" w:eastAsia="Calibri" w:hAnsi="Cambria" w:cs="Calibri"/>
          <w:b/>
          <w:kern w:val="2"/>
          <w:sz w:val="24"/>
          <w:szCs w:val="24"/>
          <w14:ligatures w14:val="standardContextual"/>
        </w:rPr>
        <w:t>w sprawie zasad wyznaczania składu oraz zasad działania Komitetu Rewitalizacji</w:t>
      </w:r>
    </w:p>
    <w:p w:rsidR="001F65D1" w:rsidRPr="004625E9" w:rsidRDefault="001F65D1" w:rsidP="001F65D1">
      <w:pPr>
        <w:spacing w:after="200" w:line="276" w:lineRule="auto"/>
        <w:jc w:val="center"/>
        <w:rPr>
          <w:rFonts w:ascii="Cambria" w:eastAsia="Calibri" w:hAnsi="Cambria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2395"/>
        <w:gridCol w:w="3144"/>
        <w:gridCol w:w="2946"/>
      </w:tblGrid>
      <w:tr w:rsidR="001F65D1" w:rsidRPr="004625E9" w:rsidTr="00E9708C">
        <w:tc>
          <w:tcPr>
            <w:tcW w:w="577" w:type="dxa"/>
          </w:tcPr>
          <w:p w:rsidR="001F65D1" w:rsidRPr="003F1899" w:rsidRDefault="001F65D1" w:rsidP="003F1899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3F1899">
              <w:rPr>
                <w:rFonts w:ascii="Cambria" w:eastAsia="Calibri" w:hAnsi="Cambria" w:cs="Arial"/>
                <w:b/>
                <w:sz w:val="24"/>
                <w:szCs w:val="24"/>
              </w:rPr>
              <w:t>L</w:t>
            </w:r>
            <w:r w:rsidR="003F1899" w:rsidRPr="003F1899">
              <w:rPr>
                <w:rFonts w:ascii="Cambria" w:eastAsia="Calibri" w:hAnsi="Cambria" w:cs="Arial"/>
                <w:b/>
                <w:sz w:val="24"/>
                <w:szCs w:val="24"/>
              </w:rPr>
              <w:t>.p.</w:t>
            </w:r>
          </w:p>
        </w:tc>
        <w:tc>
          <w:tcPr>
            <w:tcW w:w="2395" w:type="dxa"/>
          </w:tcPr>
          <w:p w:rsidR="001F65D1" w:rsidRPr="003F1899" w:rsidRDefault="001F65D1" w:rsidP="003F1899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3F1899">
              <w:rPr>
                <w:rFonts w:ascii="Cambria" w:eastAsia="Calibri" w:hAnsi="Cambria" w:cs="Arial"/>
                <w:b/>
                <w:sz w:val="24"/>
                <w:szCs w:val="24"/>
              </w:rPr>
              <w:t>Aktualny zapis uchwały</w:t>
            </w:r>
          </w:p>
        </w:tc>
        <w:tc>
          <w:tcPr>
            <w:tcW w:w="3144" w:type="dxa"/>
          </w:tcPr>
          <w:p w:rsidR="001F65D1" w:rsidRPr="003F1899" w:rsidRDefault="001F65D1" w:rsidP="003F1899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3F1899">
              <w:rPr>
                <w:rFonts w:ascii="Cambria" w:eastAsia="Calibri" w:hAnsi="Cambria" w:cs="Arial"/>
                <w:b/>
                <w:sz w:val="24"/>
                <w:szCs w:val="24"/>
              </w:rPr>
              <w:t>Proponowane zmiany</w:t>
            </w:r>
          </w:p>
        </w:tc>
        <w:tc>
          <w:tcPr>
            <w:tcW w:w="2946" w:type="dxa"/>
          </w:tcPr>
          <w:p w:rsidR="001F65D1" w:rsidRPr="003F1899" w:rsidRDefault="001F65D1" w:rsidP="003F1899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3F1899">
              <w:rPr>
                <w:rFonts w:ascii="Cambria" w:eastAsia="Calibri" w:hAnsi="Cambria" w:cs="Arial"/>
                <w:b/>
                <w:sz w:val="24"/>
                <w:szCs w:val="24"/>
              </w:rPr>
              <w:t>Uzasadnienie</w:t>
            </w:r>
          </w:p>
        </w:tc>
      </w:tr>
      <w:tr w:rsidR="001F65D1" w:rsidRPr="004625E9" w:rsidTr="00E9708C">
        <w:tc>
          <w:tcPr>
            <w:tcW w:w="577" w:type="dxa"/>
          </w:tcPr>
          <w:p w:rsidR="001F65D1" w:rsidRPr="004625E9" w:rsidRDefault="001F65D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625E9">
              <w:rPr>
                <w:rFonts w:ascii="Cambria" w:eastAsia="Calibri" w:hAnsi="Cambria" w:cs="Arial"/>
                <w:sz w:val="24"/>
                <w:szCs w:val="24"/>
              </w:rPr>
              <w:t>1.</w:t>
            </w:r>
          </w:p>
          <w:p w:rsidR="001F65D1" w:rsidRPr="004625E9" w:rsidRDefault="001F65D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1F65D1" w:rsidRPr="004625E9" w:rsidRDefault="001F65D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1F65D1" w:rsidRPr="004625E9" w:rsidRDefault="001F65D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1F65D1" w:rsidRPr="004625E9" w:rsidRDefault="001F65D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1F65D1" w:rsidRPr="004625E9" w:rsidRDefault="001F65D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395" w:type="dxa"/>
          </w:tcPr>
          <w:p w:rsidR="001F65D1" w:rsidRPr="004625E9" w:rsidRDefault="001F65D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3144" w:type="dxa"/>
          </w:tcPr>
          <w:p w:rsidR="001F65D1" w:rsidRPr="004625E9" w:rsidRDefault="001F65D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946" w:type="dxa"/>
          </w:tcPr>
          <w:p w:rsidR="001F65D1" w:rsidRPr="004625E9" w:rsidRDefault="001F65D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1F65D1" w:rsidRPr="004625E9" w:rsidTr="00E9708C">
        <w:tc>
          <w:tcPr>
            <w:tcW w:w="577" w:type="dxa"/>
          </w:tcPr>
          <w:p w:rsidR="001F65D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625E9">
              <w:rPr>
                <w:rFonts w:ascii="Cambria" w:eastAsia="Calibri" w:hAnsi="Cambria" w:cs="Arial"/>
                <w:sz w:val="24"/>
                <w:szCs w:val="24"/>
              </w:rPr>
              <w:t>2.</w:t>
            </w:r>
          </w:p>
          <w:p w:rsidR="001F65D1" w:rsidRPr="004625E9" w:rsidRDefault="001F65D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395" w:type="dxa"/>
          </w:tcPr>
          <w:p w:rsidR="001F65D1" w:rsidRPr="004625E9" w:rsidRDefault="001F65D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3144" w:type="dxa"/>
          </w:tcPr>
          <w:p w:rsidR="001F65D1" w:rsidRPr="004625E9" w:rsidRDefault="001F65D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946" w:type="dxa"/>
          </w:tcPr>
          <w:p w:rsidR="001F65D1" w:rsidRPr="004625E9" w:rsidRDefault="001F65D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CA3971" w:rsidRPr="004625E9" w:rsidTr="00E9708C">
        <w:tc>
          <w:tcPr>
            <w:tcW w:w="577" w:type="dxa"/>
          </w:tcPr>
          <w:p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625E9">
              <w:rPr>
                <w:rFonts w:ascii="Cambria" w:eastAsia="Calibri" w:hAnsi="Cambria" w:cs="Arial"/>
                <w:sz w:val="24"/>
                <w:szCs w:val="24"/>
              </w:rPr>
              <w:t>3.</w:t>
            </w:r>
          </w:p>
        </w:tc>
        <w:tc>
          <w:tcPr>
            <w:tcW w:w="2395" w:type="dxa"/>
          </w:tcPr>
          <w:p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3144" w:type="dxa"/>
          </w:tcPr>
          <w:p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946" w:type="dxa"/>
          </w:tcPr>
          <w:p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</w:tbl>
    <w:p w:rsidR="00CA3971" w:rsidRPr="004625E9" w:rsidRDefault="00CA3971" w:rsidP="001F65D1">
      <w:pPr>
        <w:spacing w:after="200" w:line="276" w:lineRule="auto"/>
        <w:jc w:val="both"/>
        <w:rPr>
          <w:rFonts w:ascii="Cambria" w:eastAsia="Calibri" w:hAnsi="Cambria" w:cs="Arial"/>
          <w:sz w:val="24"/>
          <w:szCs w:val="24"/>
        </w:rPr>
      </w:pPr>
    </w:p>
    <w:p w:rsidR="00CA3971" w:rsidRPr="004625E9" w:rsidRDefault="00CA3971" w:rsidP="001F65D1">
      <w:pPr>
        <w:spacing w:after="200" w:line="276" w:lineRule="auto"/>
        <w:jc w:val="both"/>
        <w:rPr>
          <w:rFonts w:ascii="Cambria" w:eastAsia="Calibri" w:hAnsi="Cambria" w:cs="Arial"/>
          <w:sz w:val="24"/>
          <w:szCs w:val="24"/>
        </w:rPr>
      </w:pPr>
    </w:p>
    <w:p w:rsidR="001F65D1" w:rsidRPr="003F1899" w:rsidRDefault="001F65D1" w:rsidP="001F65D1">
      <w:pPr>
        <w:spacing w:after="200" w:line="276" w:lineRule="auto"/>
        <w:jc w:val="both"/>
        <w:rPr>
          <w:rFonts w:ascii="Cambria" w:eastAsia="Calibri" w:hAnsi="Cambria" w:cs="Arial"/>
          <w:b/>
          <w:sz w:val="24"/>
          <w:szCs w:val="24"/>
        </w:rPr>
      </w:pPr>
      <w:r w:rsidRPr="003F1899">
        <w:rPr>
          <w:rFonts w:ascii="Cambria" w:eastAsia="Calibri" w:hAnsi="Cambria" w:cs="Arial"/>
          <w:b/>
          <w:sz w:val="24"/>
          <w:szCs w:val="24"/>
        </w:rPr>
        <w:t>Dane uczestnika konsultacji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701"/>
      </w:tblGrid>
      <w:tr w:rsidR="001F65D1" w:rsidRPr="004625E9" w:rsidTr="003F1899">
        <w:tc>
          <w:tcPr>
            <w:tcW w:w="4361" w:type="dxa"/>
          </w:tcPr>
          <w:p w:rsidR="001F65D1" w:rsidRPr="004625E9" w:rsidRDefault="001F65D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625E9">
              <w:rPr>
                <w:rFonts w:ascii="Cambria" w:eastAsia="Calibri" w:hAnsi="Cambria" w:cs="Arial"/>
                <w:sz w:val="24"/>
                <w:szCs w:val="24"/>
              </w:rPr>
              <w:t>Imię i Nazwisko</w:t>
            </w:r>
          </w:p>
          <w:p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1F65D1" w:rsidRPr="004625E9" w:rsidRDefault="001F65D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4701" w:type="dxa"/>
          </w:tcPr>
          <w:p w:rsidR="001F65D1" w:rsidRPr="004625E9" w:rsidRDefault="001F65D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1F65D1" w:rsidRPr="004625E9" w:rsidTr="003F1899">
        <w:tc>
          <w:tcPr>
            <w:tcW w:w="4361" w:type="dxa"/>
          </w:tcPr>
          <w:p w:rsidR="001F65D1" w:rsidRPr="004625E9" w:rsidRDefault="001F65D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625E9">
              <w:rPr>
                <w:rFonts w:ascii="Cambria" w:eastAsia="Calibri" w:hAnsi="Cambria" w:cs="Arial"/>
                <w:sz w:val="24"/>
                <w:szCs w:val="24"/>
              </w:rPr>
              <w:t>Adres zamieszkania</w:t>
            </w:r>
          </w:p>
          <w:p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1F65D1" w:rsidRPr="004625E9" w:rsidRDefault="001F65D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4701" w:type="dxa"/>
          </w:tcPr>
          <w:p w:rsidR="001F65D1" w:rsidRPr="004625E9" w:rsidRDefault="001F65D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1F65D1" w:rsidRPr="004625E9" w:rsidTr="003F1899">
        <w:tc>
          <w:tcPr>
            <w:tcW w:w="4361" w:type="dxa"/>
          </w:tcPr>
          <w:p w:rsidR="001F65D1" w:rsidRPr="004625E9" w:rsidRDefault="001F65D1" w:rsidP="003F1899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4625E9">
              <w:rPr>
                <w:rFonts w:ascii="Cambria" w:eastAsia="Calibri" w:hAnsi="Cambria" w:cs="Arial"/>
                <w:sz w:val="24"/>
                <w:szCs w:val="24"/>
              </w:rPr>
              <w:t xml:space="preserve">Numer telefonu/ adres e-mail </w:t>
            </w:r>
          </w:p>
          <w:p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1F65D1" w:rsidRPr="004625E9" w:rsidRDefault="001F65D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4701" w:type="dxa"/>
          </w:tcPr>
          <w:p w:rsidR="001F65D1" w:rsidRPr="004625E9" w:rsidRDefault="001F65D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</w:tbl>
    <w:p w:rsidR="00B87959" w:rsidRPr="004625E9" w:rsidRDefault="00B87959">
      <w:pPr>
        <w:rPr>
          <w:rFonts w:ascii="Cambria" w:hAnsi="Cambria"/>
        </w:rPr>
      </w:pPr>
    </w:p>
    <w:sectPr w:rsidR="00B87959" w:rsidRPr="004625E9" w:rsidSect="00AC6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14DBB"/>
    <w:multiLevelType w:val="multilevel"/>
    <w:tmpl w:val="BA98E8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3F"/>
    <w:rsid w:val="001B0165"/>
    <w:rsid w:val="001F65D1"/>
    <w:rsid w:val="002D0863"/>
    <w:rsid w:val="003F1899"/>
    <w:rsid w:val="004625E9"/>
    <w:rsid w:val="00A81DF5"/>
    <w:rsid w:val="00B25285"/>
    <w:rsid w:val="00B87959"/>
    <w:rsid w:val="00CA3971"/>
    <w:rsid w:val="00F7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6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285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6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28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 Inwestycje</dc:creator>
  <cp:lastModifiedBy>Danuta Pulik</cp:lastModifiedBy>
  <cp:revision>2</cp:revision>
  <dcterms:created xsi:type="dcterms:W3CDTF">2024-04-02T05:44:00Z</dcterms:created>
  <dcterms:modified xsi:type="dcterms:W3CDTF">2024-04-02T05:44:00Z</dcterms:modified>
</cp:coreProperties>
</file>